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07BD5F92"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7420A6">
        <w:rPr>
          <w:rFonts w:cs="Arial"/>
          <w:b/>
          <w:sz w:val="24"/>
          <w:szCs w:val="24"/>
        </w:rPr>
        <w:t>2</w:t>
      </w:r>
      <w:r>
        <w:rPr>
          <w:rFonts w:eastAsia="宋体" w:cs="Arial"/>
          <w:b/>
          <w:sz w:val="24"/>
          <w:szCs w:val="24"/>
          <w:lang w:eastAsia="zh-CN"/>
        </w:rPr>
        <w:t>-e</w:t>
      </w:r>
      <w:r w:rsidRPr="007D3E81">
        <w:rPr>
          <w:rFonts w:cs="Arial"/>
          <w:b/>
          <w:sz w:val="24"/>
          <w:szCs w:val="24"/>
        </w:rPr>
        <w:tab/>
      </w:r>
      <w:r w:rsidR="00C064A2" w:rsidRPr="00C064A2">
        <w:rPr>
          <w:rFonts w:cs="Arial"/>
          <w:b/>
          <w:sz w:val="24"/>
          <w:szCs w:val="24"/>
        </w:rPr>
        <w:t>R3-212722</w:t>
      </w:r>
    </w:p>
    <w:p w14:paraId="0AE6BE8B" w14:textId="2B2B5347"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7420A6">
        <w:rPr>
          <w:rFonts w:ascii="Arial" w:eastAsia="MS Mincho" w:hAnsi="Arial" w:cs="Arial"/>
          <w:b/>
          <w:sz w:val="24"/>
          <w:szCs w:val="24"/>
        </w:rPr>
        <w:t>17</w:t>
      </w:r>
      <w:r w:rsidR="008E1D5C" w:rsidRPr="00946759">
        <w:rPr>
          <w:rFonts w:ascii="Arial" w:eastAsia="MS Mincho" w:hAnsi="Arial" w:cs="Arial"/>
          <w:b/>
          <w:sz w:val="24"/>
          <w:szCs w:val="24"/>
        </w:rPr>
        <w:t xml:space="preserve"> </w:t>
      </w:r>
      <w:r w:rsidR="007420A6">
        <w:rPr>
          <w:rFonts w:ascii="Arial" w:eastAsia="MS Mincho" w:hAnsi="Arial" w:cs="Arial"/>
          <w:b/>
          <w:sz w:val="24"/>
          <w:szCs w:val="24"/>
        </w:rPr>
        <w:t>May</w:t>
      </w:r>
      <w:r w:rsidR="008E1D5C" w:rsidRPr="00946759">
        <w:rPr>
          <w:rFonts w:ascii="Arial" w:eastAsia="MS Mincho" w:hAnsi="Arial" w:cs="Arial"/>
          <w:b/>
          <w:sz w:val="24"/>
          <w:szCs w:val="24"/>
        </w:rPr>
        <w:t xml:space="preserve"> – </w:t>
      </w:r>
      <w:r w:rsidR="00E1396E">
        <w:rPr>
          <w:rFonts w:ascii="Arial" w:eastAsia="MS Mincho" w:hAnsi="Arial" w:cs="Arial"/>
          <w:b/>
          <w:sz w:val="24"/>
          <w:szCs w:val="24"/>
        </w:rPr>
        <w:t>2</w:t>
      </w:r>
      <w:r w:rsidR="007420A6">
        <w:rPr>
          <w:rFonts w:ascii="Arial" w:eastAsia="MS Mincho" w:hAnsi="Arial" w:cs="Arial"/>
          <w:b/>
          <w:sz w:val="24"/>
          <w:szCs w:val="24"/>
        </w:rPr>
        <w:t>7</w:t>
      </w:r>
      <w:r w:rsidR="008E1D5C" w:rsidRPr="00946759">
        <w:rPr>
          <w:rFonts w:ascii="Arial" w:eastAsia="MS Mincho" w:hAnsi="Arial" w:cs="Arial"/>
          <w:b/>
          <w:sz w:val="24"/>
          <w:szCs w:val="24"/>
        </w:rPr>
        <w:t xml:space="preserve"> </w:t>
      </w:r>
      <w:r w:rsidR="007420A6">
        <w:rPr>
          <w:rFonts w:ascii="Arial" w:eastAsia="MS Mincho" w:hAnsi="Arial" w:cs="Arial"/>
          <w:b/>
          <w:sz w:val="24"/>
          <w:szCs w:val="24"/>
        </w:rPr>
        <w:t>May</w:t>
      </w:r>
      <w:r w:rsidR="008E1D5C" w:rsidRPr="00946759">
        <w:rPr>
          <w:rFonts w:ascii="Arial" w:eastAsia="MS Mincho" w:hAnsi="Arial" w:cs="Arial"/>
          <w:b/>
          <w:sz w:val="24"/>
          <w:szCs w:val="24"/>
        </w:rPr>
        <w:t xml:space="preserve"> 2021</w:t>
      </w:r>
    </w:p>
    <w:p w14:paraId="51288EA5" w14:textId="77777777" w:rsidR="007C76B1" w:rsidRPr="008E1D5C" w:rsidRDefault="007C76B1" w:rsidP="007C76B1">
      <w:pPr>
        <w:widowControl w:val="0"/>
        <w:spacing w:after="0"/>
        <w:jc w:val="both"/>
        <w:rPr>
          <w:rFonts w:ascii="Arial" w:hAnsi="Arial"/>
          <w:sz w:val="24"/>
          <w:lang w:eastAsia="zh-CN"/>
        </w:rPr>
      </w:pPr>
    </w:p>
    <w:p w14:paraId="1BF539F8" w14:textId="11A26B87"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11C18105"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DC36F9">
        <w:rPr>
          <w:rFonts w:asciiTheme="minorEastAsia" w:eastAsiaTheme="minorEastAsia" w:hAnsiTheme="minorEastAsia" w:hint="eastAsia"/>
          <w:sz w:val="24"/>
          <w:lang w:eastAsia="zh-CN"/>
        </w:rPr>
        <w:t>,</w:t>
      </w:r>
      <w:r w:rsidR="00DC36F9">
        <w:rPr>
          <w:rFonts w:ascii="Arial" w:hAnsi="Arial"/>
          <w:sz w:val="24"/>
          <w:lang w:eastAsia="zh-CN"/>
        </w:rPr>
        <w:t xml:space="preserve"> ZTE</w:t>
      </w:r>
      <w:r w:rsidR="00C064A2">
        <w:rPr>
          <w:rFonts w:ascii="Arial" w:hAnsi="Arial"/>
          <w:sz w:val="24"/>
          <w:lang w:eastAsia="zh-CN"/>
        </w:rPr>
        <w:t>, Verizon</w:t>
      </w:r>
      <w:bookmarkStart w:id="0" w:name="_GoBack"/>
      <w:bookmarkEnd w:id="0"/>
    </w:p>
    <w:p w14:paraId="68CC5B49" w14:textId="63F0D305"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276220">
        <w:rPr>
          <w:rFonts w:ascii="Arial" w:hAnsi="Arial"/>
          <w:sz w:val="24"/>
        </w:rPr>
        <w:t xml:space="preserve"> down-selection </w:t>
      </w:r>
      <w:r w:rsidR="00E1396E">
        <w:rPr>
          <w:rFonts w:ascii="Arial" w:hAnsi="Arial"/>
          <w:sz w:val="24"/>
        </w:rPr>
        <w:t>for RAN slicing enhancement</w:t>
      </w:r>
    </w:p>
    <w:p w14:paraId="02D6F84F" w14:textId="4345C58C"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0FBFD1E0" w:rsidR="00536C36" w:rsidRDefault="00E1396E" w:rsidP="00A91319">
      <w:pPr>
        <w:spacing w:before="180"/>
      </w:pPr>
      <w:r>
        <w:t>In last meeting, RAN3 decided to wait the responses from other groups, and down-select of solutions based on the replies. And the Reply LS from SA2 and SA5 had been received</w:t>
      </w:r>
      <w:r w:rsidR="00EF57B5">
        <w:t xml:space="preserve"> before this meeting</w:t>
      </w:r>
      <w:r>
        <w:t>, which are [1] and [2].</w:t>
      </w:r>
    </w:p>
    <w:p w14:paraId="6D10B394" w14:textId="2F6E1F50" w:rsidR="00E1396E" w:rsidRDefault="00E1396E" w:rsidP="00A91319">
      <w:pPr>
        <w:spacing w:before="180"/>
      </w:pPr>
      <w:r>
        <w:t xml:space="preserve">In this contribution, we would like to </w:t>
      </w:r>
      <w:r w:rsidR="004347DF">
        <w:t>discuss down-selection of solutions</w:t>
      </w:r>
      <w:r w:rsidR="004347DF" w:rsidRPr="004347DF">
        <w:t xml:space="preserve"> </w:t>
      </w:r>
      <w:r w:rsidR="004347DF">
        <w:t xml:space="preserve">based on the replies from other </w:t>
      </w:r>
      <w:r w:rsidR="00124948">
        <w:t xml:space="preserve">working </w:t>
      </w:r>
      <w:r w:rsidR="004347DF">
        <w:t>groups</w:t>
      </w:r>
      <w:r>
        <w:t>.</w:t>
      </w:r>
    </w:p>
    <w:p w14:paraId="2158863E" w14:textId="26C40C2A" w:rsidR="00A91319" w:rsidRDefault="004347DF" w:rsidP="00F5252C">
      <w:pPr>
        <w:pStyle w:val="1"/>
        <w:rPr>
          <w:rFonts w:eastAsia="宋体"/>
          <w:lang w:eastAsia="zh-CN"/>
        </w:rPr>
      </w:pPr>
      <w:r>
        <w:rPr>
          <w:rFonts w:eastAsia="宋体"/>
          <w:lang w:eastAsia="zh-CN"/>
        </w:rPr>
        <w:t>D</w:t>
      </w:r>
      <w:r>
        <w:rPr>
          <w:rFonts w:eastAsia="宋体" w:hint="eastAsia"/>
          <w:lang w:eastAsia="zh-CN"/>
        </w:rPr>
        <w:t>iscussion</w:t>
      </w:r>
    </w:p>
    <w:p w14:paraId="2B078723" w14:textId="0594DCC7" w:rsidR="004347DF" w:rsidRDefault="004347DF" w:rsidP="004347DF">
      <w:pPr>
        <w:rPr>
          <w:lang w:eastAsia="zh-CN"/>
        </w:rPr>
      </w:pPr>
      <w:r>
        <w:t>Firstly, in [1], SA2 said “</w:t>
      </w:r>
      <w:r w:rsidRPr="004347DF">
        <w:rPr>
          <w:b/>
          <w:lang w:eastAsia="zh-CN"/>
        </w:rPr>
        <w:t>The scenarios described in the TR are valid</w:t>
      </w:r>
      <w:r>
        <w:rPr>
          <w:lang w:eastAsia="zh-CN"/>
        </w:rPr>
        <w:t xml:space="preserve">”, so the solutions we select should finally solve the issues for all valid scenarios. </w:t>
      </w:r>
    </w:p>
    <w:p w14:paraId="3AE67DFC" w14:textId="56DB8E51" w:rsidR="00197100" w:rsidRDefault="00197100" w:rsidP="004347DF">
      <w:pPr>
        <w:rPr>
          <w:lang w:eastAsia="zh-CN"/>
        </w:rPr>
      </w:pPr>
      <w:r>
        <w:rPr>
          <w:lang w:eastAsia="zh-CN"/>
        </w:rPr>
        <w:t>And in TR 38.832 [3], we had below evaluations on applicable scenarios</w:t>
      </w:r>
    </w:p>
    <w:tbl>
      <w:tblPr>
        <w:tblStyle w:val="af2"/>
        <w:tblW w:w="9275" w:type="dxa"/>
        <w:tblLook w:val="04A0" w:firstRow="1" w:lastRow="0" w:firstColumn="1" w:lastColumn="0" w:noHBand="0" w:noVBand="1"/>
      </w:tblPr>
      <w:tblGrid>
        <w:gridCol w:w="4207"/>
        <w:gridCol w:w="5068"/>
      </w:tblGrid>
      <w:tr w:rsidR="00197100" w:rsidRPr="008831C8" w14:paraId="314C4F76" w14:textId="77777777" w:rsidTr="00197100">
        <w:trPr>
          <w:trHeight w:val="48"/>
        </w:trPr>
        <w:tc>
          <w:tcPr>
            <w:tcW w:w="4207" w:type="dxa"/>
          </w:tcPr>
          <w:p w14:paraId="5480C278" w14:textId="77777777" w:rsidR="00197100" w:rsidRPr="00197100" w:rsidRDefault="00197100" w:rsidP="002E5FB4">
            <w:pPr>
              <w:spacing w:line="259" w:lineRule="auto"/>
              <w:rPr>
                <w:rFonts w:eastAsiaTheme="minorEastAsia"/>
                <w:b/>
                <w:lang w:eastAsia="zh-CN"/>
              </w:rPr>
            </w:pPr>
            <w:r w:rsidRPr="00197100">
              <w:rPr>
                <w:rFonts w:eastAsiaTheme="minorEastAsia" w:hint="eastAsia"/>
                <w:b/>
                <w:lang w:eastAsia="zh-CN"/>
              </w:rPr>
              <w:t>Solutions</w:t>
            </w:r>
          </w:p>
        </w:tc>
        <w:tc>
          <w:tcPr>
            <w:tcW w:w="5068" w:type="dxa"/>
          </w:tcPr>
          <w:p w14:paraId="6AB15D11" w14:textId="3C0F4471" w:rsidR="00197100" w:rsidRPr="008831C8" w:rsidRDefault="00197100" w:rsidP="002E5FB4">
            <w:pPr>
              <w:tabs>
                <w:tab w:val="left" w:pos="1200"/>
              </w:tabs>
              <w:spacing w:line="259" w:lineRule="auto"/>
              <w:rPr>
                <w:rFonts w:eastAsiaTheme="minorEastAsia"/>
                <w:lang w:eastAsia="zh-CN"/>
              </w:rPr>
            </w:pPr>
            <w:r>
              <w:rPr>
                <w:rFonts w:eastAsia="宋体" w:hint="eastAsia"/>
                <w:b/>
                <w:lang w:eastAsia="zh-CN"/>
              </w:rPr>
              <w:t>A</w:t>
            </w:r>
            <w:r>
              <w:rPr>
                <w:rFonts w:eastAsia="宋体"/>
                <w:b/>
                <w:lang w:eastAsia="zh-CN"/>
              </w:rPr>
              <w:t>pplicable scenarios</w:t>
            </w:r>
          </w:p>
        </w:tc>
      </w:tr>
      <w:tr w:rsidR="00197100" w14:paraId="55C4EE7A" w14:textId="77777777" w:rsidTr="00197100">
        <w:trPr>
          <w:trHeight w:val="104"/>
        </w:trPr>
        <w:tc>
          <w:tcPr>
            <w:tcW w:w="4207" w:type="dxa"/>
          </w:tcPr>
          <w:p w14:paraId="57912620"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6.2.1</w:t>
            </w:r>
            <w:r>
              <w:t xml:space="preserve"> </w:t>
            </w:r>
            <w:r w:rsidRPr="004347DF">
              <w:rPr>
                <w:rFonts w:eastAsiaTheme="minorEastAsia"/>
                <w:lang w:eastAsia="zh-CN"/>
              </w:rPr>
              <w:t>Re-mapping decision in NG-RAN node</w:t>
            </w:r>
          </w:p>
        </w:tc>
        <w:tc>
          <w:tcPr>
            <w:tcW w:w="5068" w:type="dxa"/>
          </w:tcPr>
          <w:p w14:paraId="767085AB" w14:textId="28271C72" w:rsidR="00197100" w:rsidRPr="00197100" w:rsidRDefault="00197100" w:rsidP="00197100">
            <w:pPr>
              <w:rPr>
                <w:rFonts w:eastAsia="宋体"/>
                <w:lang w:eastAsia="zh-CN"/>
              </w:rPr>
            </w:pPr>
            <w:r>
              <w:rPr>
                <w:rFonts w:eastAsia="宋体" w:hint="eastAsia"/>
                <w:lang w:eastAsia="zh-CN"/>
              </w:rPr>
              <w:t>1</w:t>
            </w:r>
            <w:r>
              <w:rPr>
                <w:rFonts w:eastAsia="宋体"/>
                <w:lang w:eastAsia="zh-CN"/>
              </w:rPr>
              <w:t>, 2, 3, 4, 5, 6 (all scenarios)</w:t>
            </w:r>
          </w:p>
        </w:tc>
      </w:tr>
      <w:tr w:rsidR="00197100" w14:paraId="1BEA4C69" w14:textId="77777777" w:rsidTr="00197100">
        <w:trPr>
          <w:trHeight w:val="106"/>
        </w:trPr>
        <w:tc>
          <w:tcPr>
            <w:tcW w:w="4207" w:type="dxa"/>
          </w:tcPr>
          <w:p w14:paraId="7EFD93CF"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6.2.2</w:t>
            </w:r>
            <w:r>
              <w:rPr>
                <w:rFonts w:eastAsiaTheme="minorEastAsia"/>
                <w:lang w:eastAsia="zh-CN"/>
              </w:rPr>
              <w:t xml:space="preserve"> </w:t>
            </w:r>
            <w:r>
              <w:rPr>
                <w:lang w:eastAsia="zh-CN"/>
              </w:rPr>
              <w:t>Partially slice re-mapping in NG-RAN</w:t>
            </w:r>
          </w:p>
        </w:tc>
        <w:tc>
          <w:tcPr>
            <w:tcW w:w="5068" w:type="dxa"/>
          </w:tcPr>
          <w:p w14:paraId="611C7611" w14:textId="7F6E6914" w:rsidR="00197100" w:rsidRPr="00197100" w:rsidRDefault="00197100" w:rsidP="00197100">
            <w:pPr>
              <w:rPr>
                <w:rFonts w:eastAsia="宋体"/>
                <w:lang w:eastAsia="zh-CN"/>
              </w:rPr>
            </w:pPr>
            <w:r>
              <w:rPr>
                <w:rFonts w:eastAsia="宋体"/>
                <w:lang w:eastAsia="zh-CN"/>
              </w:rPr>
              <w:t>2, 4</w:t>
            </w:r>
          </w:p>
        </w:tc>
      </w:tr>
      <w:tr w:rsidR="00197100" w:rsidRPr="008831C8" w14:paraId="1792C664" w14:textId="77777777" w:rsidTr="00197100">
        <w:trPr>
          <w:trHeight w:val="374"/>
        </w:trPr>
        <w:tc>
          <w:tcPr>
            <w:tcW w:w="4207" w:type="dxa"/>
          </w:tcPr>
          <w:p w14:paraId="068210A5"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w:t>
            </w:r>
            <w:r>
              <w:rPr>
                <w:rFonts w:eastAsiaTheme="minorEastAsia"/>
                <w:lang w:eastAsia="zh-CN"/>
              </w:rPr>
              <w:t xml:space="preserve">.2.3 </w:t>
            </w:r>
            <w:r>
              <w:rPr>
                <w:lang w:eastAsia="zh-CN"/>
              </w:rPr>
              <w:t>Resource management in NG-RAN node</w:t>
            </w:r>
          </w:p>
        </w:tc>
        <w:tc>
          <w:tcPr>
            <w:tcW w:w="5068" w:type="dxa"/>
          </w:tcPr>
          <w:p w14:paraId="46C53BC5" w14:textId="2ED1B54E" w:rsidR="00197100" w:rsidRPr="00197100" w:rsidRDefault="00197100" w:rsidP="00197100">
            <w:pPr>
              <w:rPr>
                <w:rFonts w:eastAsia="宋体"/>
                <w:lang w:eastAsia="zh-CN"/>
              </w:rPr>
            </w:pPr>
            <w:r>
              <w:rPr>
                <w:rFonts w:eastAsia="宋体"/>
                <w:lang w:eastAsia="zh-CN"/>
              </w:rPr>
              <w:t>1, 3, 5, 6</w:t>
            </w:r>
          </w:p>
        </w:tc>
      </w:tr>
      <w:tr w:rsidR="00197100" w14:paraId="1C1EFE16" w14:textId="77777777" w:rsidTr="00197100">
        <w:trPr>
          <w:trHeight w:val="104"/>
        </w:trPr>
        <w:tc>
          <w:tcPr>
            <w:tcW w:w="4207" w:type="dxa"/>
          </w:tcPr>
          <w:p w14:paraId="74D1AB4A"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6.2.4</w:t>
            </w:r>
            <w:r>
              <w:rPr>
                <w:rFonts w:eastAsiaTheme="minorEastAsia"/>
                <w:lang w:eastAsia="zh-CN"/>
              </w:rPr>
              <w:t xml:space="preserve"> </w:t>
            </w:r>
            <w:r>
              <w:rPr>
                <w:lang w:eastAsia="zh-CN"/>
              </w:rPr>
              <w:t>Slice Remapping decision in 5GC</w:t>
            </w:r>
          </w:p>
        </w:tc>
        <w:tc>
          <w:tcPr>
            <w:tcW w:w="5068" w:type="dxa"/>
          </w:tcPr>
          <w:p w14:paraId="2AA5223B" w14:textId="3839086E" w:rsidR="00197100" w:rsidRDefault="00197100" w:rsidP="002E5FB4">
            <w:pPr>
              <w:spacing w:line="259" w:lineRule="auto"/>
            </w:pPr>
            <w:r>
              <w:t>2, 4</w:t>
            </w:r>
          </w:p>
        </w:tc>
      </w:tr>
    </w:tbl>
    <w:p w14:paraId="1B3F2DBD" w14:textId="77777777" w:rsidR="00803770" w:rsidRDefault="00803770" w:rsidP="00803770">
      <w:pPr>
        <w:rPr>
          <w:b/>
          <w:lang w:val="en-US" w:eastAsia="zh-CN"/>
        </w:rPr>
      </w:pPr>
    </w:p>
    <w:p w14:paraId="467A0375" w14:textId="63B772E6" w:rsidR="00803770" w:rsidRPr="00803770" w:rsidRDefault="00803770" w:rsidP="00803770">
      <w:pPr>
        <w:rPr>
          <w:rFonts w:eastAsiaTheme="minorEastAsia"/>
          <w:b/>
          <w:lang w:val="en-US" w:eastAsia="zh-CN"/>
        </w:rPr>
      </w:pPr>
      <w:r w:rsidRPr="007C7F7E">
        <w:rPr>
          <w:b/>
          <w:lang w:val="en-US" w:eastAsia="zh-CN"/>
        </w:rPr>
        <w:t>Observation 1</w:t>
      </w:r>
      <w:r>
        <w:rPr>
          <w:b/>
          <w:lang w:val="en-US" w:eastAsia="zh-CN"/>
        </w:rPr>
        <w:t xml:space="preserve"> </w:t>
      </w:r>
      <w:r w:rsidR="00EF57B5">
        <w:rPr>
          <w:b/>
          <w:lang w:val="en-US" w:eastAsia="zh-CN"/>
        </w:rPr>
        <w:t>A</w:t>
      </w:r>
      <w:r>
        <w:rPr>
          <w:b/>
          <w:lang w:val="en-US" w:eastAsia="zh-CN"/>
        </w:rPr>
        <w:t>ll the scenarios in the TR are valid, only solution 6.2.1 can be applied to all scenarios.</w:t>
      </w:r>
    </w:p>
    <w:p w14:paraId="3A17A226" w14:textId="5D84B0A8" w:rsidR="00AA4306" w:rsidRPr="00197100" w:rsidRDefault="00197100" w:rsidP="00F86753">
      <w:pPr>
        <w:spacing w:line="259" w:lineRule="auto"/>
        <w:rPr>
          <w:rFonts w:eastAsiaTheme="minorEastAsia"/>
          <w:lang w:eastAsia="zh-CN"/>
        </w:rPr>
      </w:pPr>
      <w:r>
        <w:rPr>
          <w:rFonts w:eastAsiaTheme="minorEastAsia"/>
          <w:lang w:eastAsia="zh-CN"/>
        </w:rPr>
        <w:t>Secondly, let’s summarized the standpoints from other groups in below table and do further analysis.</w:t>
      </w:r>
    </w:p>
    <w:tbl>
      <w:tblPr>
        <w:tblStyle w:val="af2"/>
        <w:tblW w:w="9678" w:type="dxa"/>
        <w:tblLook w:val="04A0" w:firstRow="1" w:lastRow="0" w:firstColumn="1" w:lastColumn="0" w:noHBand="0" w:noVBand="1"/>
      </w:tblPr>
      <w:tblGrid>
        <w:gridCol w:w="1633"/>
        <w:gridCol w:w="3607"/>
        <w:gridCol w:w="4438"/>
      </w:tblGrid>
      <w:tr w:rsidR="008831C8" w14:paraId="01FE89BF" w14:textId="77777777" w:rsidTr="004347DF">
        <w:trPr>
          <w:trHeight w:val="352"/>
        </w:trPr>
        <w:tc>
          <w:tcPr>
            <w:tcW w:w="1633" w:type="dxa"/>
          </w:tcPr>
          <w:p w14:paraId="157520CD" w14:textId="280B7EEC" w:rsidR="008831C8" w:rsidRPr="008831C8" w:rsidRDefault="008831C8" w:rsidP="00F86753">
            <w:pPr>
              <w:spacing w:line="259" w:lineRule="auto"/>
              <w:rPr>
                <w:rFonts w:eastAsiaTheme="minorEastAsia"/>
                <w:lang w:eastAsia="zh-CN"/>
              </w:rPr>
            </w:pPr>
            <w:r>
              <w:rPr>
                <w:rFonts w:eastAsiaTheme="minorEastAsia" w:hint="eastAsia"/>
                <w:lang w:eastAsia="zh-CN"/>
              </w:rPr>
              <w:t>Solutions</w:t>
            </w:r>
          </w:p>
        </w:tc>
        <w:tc>
          <w:tcPr>
            <w:tcW w:w="3607" w:type="dxa"/>
          </w:tcPr>
          <w:p w14:paraId="49782187" w14:textId="0D803245" w:rsidR="008831C8" w:rsidRPr="008831C8" w:rsidRDefault="004347DF" w:rsidP="004347DF">
            <w:pPr>
              <w:tabs>
                <w:tab w:val="left" w:pos="1200"/>
              </w:tabs>
              <w:spacing w:line="259" w:lineRule="auto"/>
              <w:rPr>
                <w:rFonts w:eastAsiaTheme="minorEastAsia"/>
                <w:lang w:eastAsia="zh-CN"/>
              </w:rPr>
            </w:pPr>
            <w:r>
              <w:rPr>
                <w:rFonts w:eastAsiaTheme="minorEastAsia" w:hint="eastAsia"/>
                <w:lang w:eastAsia="zh-CN"/>
              </w:rPr>
              <w:t xml:space="preserve">SA2 </w:t>
            </w:r>
            <w:r>
              <w:rPr>
                <w:rFonts w:eastAsiaTheme="minorEastAsia"/>
                <w:lang w:eastAsia="zh-CN"/>
              </w:rPr>
              <w:t>standpoint</w:t>
            </w:r>
          </w:p>
        </w:tc>
        <w:tc>
          <w:tcPr>
            <w:tcW w:w="4438" w:type="dxa"/>
          </w:tcPr>
          <w:p w14:paraId="20AB15B5" w14:textId="1EEDFD53" w:rsidR="008831C8" w:rsidRPr="008831C8" w:rsidRDefault="008831C8" w:rsidP="00F86753">
            <w:pPr>
              <w:spacing w:line="259" w:lineRule="auto"/>
              <w:rPr>
                <w:rFonts w:eastAsiaTheme="minorEastAsia"/>
                <w:lang w:eastAsia="zh-CN"/>
              </w:rPr>
            </w:pPr>
            <w:r>
              <w:rPr>
                <w:rFonts w:eastAsiaTheme="minorEastAsia" w:hint="eastAsia"/>
                <w:lang w:eastAsia="zh-CN"/>
              </w:rPr>
              <w:t>SA5</w:t>
            </w:r>
            <w:r w:rsidR="004347DF">
              <w:rPr>
                <w:rFonts w:eastAsiaTheme="minorEastAsia"/>
                <w:lang w:eastAsia="zh-CN"/>
              </w:rPr>
              <w:t xml:space="preserve"> standpoint</w:t>
            </w:r>
          </w:p>
        </w:tc>
      </w:tr>
      <w:tr w:rsidR="008831C8" w14:paraId="280DD275" w14:textId="77777777" w:rsidTr="004347DF">
        <w:trPr>
          <w:trHeight w:val="753"/>
        </w:trPr>
        <w:tc>
          <w:tcPr>
            <w:tcW w:w="1633" w:type="dxa"/>
          </w:tcPr>
          <w:p w14:paraId="1CF71F5C" w14:textId="4A1BAD73" w:rsidR="008831C8" w:rsidRPr="008831C8" w:rsidRDefault="008831C8" w:rsidP="00F86753">
            <w:pPr>
              <w:spacing w:line="259" w:lineRule="auto"/>
              <w:rPr>
                <w:rFonts w:eastAsiaTheme="minorEastAsia"/>
                <w:lang w:eastAsia="zh-CN"/>
              </w:rPr>
            </w:pPr>
            <w:r>
              <w:rPr>
                <w:rFonts w:eastAsiaTheme="minorEastAsia" w:hint="eastAsia"/>
                <w:lang w:eastAsia="zh-CN"/>
              </w:rPr>
              <w:t>6.2.1</w:t>
            </w:r>
            <w:r w:rsidR="004347DF">
              <w:t xml:space="preserve"> </w:t>
            </w:r>
            <w:r w:rsidR="004347DF" w:rsidRPr="004347DF">
              <w:rPr>
                <w:rFonts w:eastAsiaTheme="minorEastAsia"/>
                <w:lang w:eastAsia="zh-CN"/>
              </w:rPr>
              <w:t>Re-mapping decision in NG-RAN node</w:t>
            </w:r>
          </w:p>
        </w:tc>
        <w:tc>
          <w:tcPr>
            <w:tcW w:w="3607" w:type="dxa"/>
          </w:tcPr>
          <w:p w14:paraId="4F7ABE07" w14:textId="06068D46" w:rsidR="008831C8" w:rsidRDefault="004347DF" w:rsidP="00F86753">
            <w:pPr>
              <w:spacing w:line="259" w:lineRule="auto"/>
            </w:pPr>
            <w:r w:rsidRPr="00C02165">
              <w:t>RAN3 is encouraged to find alternative solutions without or limiting such impacts</w:t>
            </w:r>
          </w:p>
        </w:tc>
        <w:tc>
          <w:tcPr>
            <w:tcW w:w="4438" w:type="dxa"/>
          </w:tcPr>
          <w:p w14:paraId="32D8E677" w14:textId="2A5B671A" w:rsidR="008831C8" w:rsidRDefault="008831C8" w:rsidP="00F86753">
            <w:pPr>
              <w:spacing w:line="259" w:lineRule="auto"/>
            </w:pPr>
            <w:r>
              <w:t xml:space="preserve">Out of SA5 scope, but </w:t>
            </w:r>
            <w:r w:rsidRPr="008831C8">
              <w:t>the management support needed can be provided as required</w:t>
            </w:r>
          </w:p>
        </w:tc>
      </w:tr>
      <w:tr w:rsidR="008831C8" w14:paraId="2FD772AC" w14:textId="77777777" w:rsidTr="004347DF">
        <w:trPr>
          <w:trHeight w:val="761"/>
        </w:trPr>
        <w:tc>
          <w:tcPr>
            <w:tcW w:w="1633" w:type="dxa"/>
          </w:tcPr>
          <w:p w14:paraId="354FA97F" w14:textId="2003ACA4" w:rsidR="008831C8" w:rsidRPr="008831C8" w:rsidRDefault="008831C8" w:rsidP="00F86753">
            <w:pPr>
              <w:spacing w:line="259" w:lineRule="auto"/>
              <w:rPr>
                <w:rFonts w:eastAsiaTheme="minorEastAsia"/>
                <w:lang w:eastAsia="zh-CN"/>
              </w:rPr>
            </w:pPr>
            <w:r>
              <w:rPr>
                <w:rFonts w:eastAsiaTheme="minorEastAsia" w:hint="eastAsia"/>
                <w:lang w:eastAsia="zh-CN"/>
              </w:rPr>
              <w:t>6.2.2</w:t>
            </w:r>
            <w:r w:rsidR="004347DF">
              <w:rPr>
                <w:rFonts w:eastAsiaTheme="minorEastAsia"/>
                <w:lang w:eastAsia="zh-CN"/>
              </w:rPr>
              <w:t xml:space="preserve"> </w:t>
            </w:r>
            <w:r w:rsidR="004347DF">
              <w:rPr>
                <w:lang w:eastAsia="zh-CN"/>
              </w:rPr>
              <w:t>Partially slice re-mapping in NG-RAN</w:t>
            </w:r>
          </w:p>
        </w:tc>
        <w:tc>
          <w:tcPr>
            <w:tcW w:w="3607" w:type="dxa"/>
          </w:tcPr>
          <w:p w14:paraId="4C26428E" w14:textId="44666855" w:rsidR="008831C8" w:rsidRDefault="004347DF" w:rsidP="00F86753">
            <w:pPr>
              <w:spacing w:line="259" w:lineRule="auto"/>
            </w:pPr>
            <w:r w:rsidRPr="00C02165">
              <w:t>RAN3 is encouraged to find alternative solutions without or limiting such impacts</w:t>
            </w:r>
          </w:p>
        </w:tc>
        <w:tc>
          <w:tcPr>
            <w:tcW w:w="4438" w:type="dxa"/>
          </w:tcPr>
          <w:p w14:paraId="72D41E1F" w14:textId="64F98101" w:rsidR="008831C8" w:rsidRDefault="008831C8" w:rsidP="00F86753">
            <w:pPr>
              <w:spacing w:line="259" w:lineRule="auto"/>
            </w:pPr>
            <w:r>
              <w:t xml:space="preserve">Out of SA5 scope, but </w:t>
            </w:r>
            <w:r w:rsidRPr="008831C8">
              <w:t>the management support needed can be provided as required</w:t>
            </w:r>
          </w:p>
        </w:tc>
      </w:tr>
      <w:tr w:rsidR="008831C8" w14:paraId="72945148" w14:textId="77777777" w:rsidTr="004347DF">
        <w:trPr>
          <w:trHeight w:val="2678"/>
        </w:trPr>
        <w:tc>
          <w:tcPr>
            <w:tcW w:w="1633" w:type="dxa"/>
          </w:tcPr>
          <w:p w14:paraId="7756F3C4" w14:textId="6A17C3DA" w:rsidR="008831C8" w:rsidRPr="008831C8" w:rsidRDefault="008831C8" w:rsidP="00F86753">
            <w:pPr>
              <w:spacing w:line="259" w:lineRule="auto"/>
              <w:rPr>
                <w:rFonts w:eastAsiaTheme="minorEastAsia"/>
                <w:lang w:eastAsia="zh-CN"/>
              </w:rPr>
            </w:pPr>
            <w:r>
              <w:rPr>
                <w:rFonts w:eastAsiaTheme="minorEastAsia" w:hint="eastAsia"/>
                <w:lang w:eastAsia="zh-CN"/>
              </w:rPr>
              <w:lastRenderedPageBreak/>
              <w:t>6</w:t>
            </w:r>
            <w:r>
              <w:rPr>
                <w:rFonts w:eastAsiaTheme="minorEastAsia"/>
                <w:lang w:eastAsia="zh-CN"/>
              </w:rPr>
              <w:t>.2.3</w:t>
            </w:r>
            <w:r w:rsidR="004347DF">
              <w:rPr>
                <w:rFonts w:eastAsiaTheme="minorEastAsia"/>
                <w:lang w:eastAsia="zh-CN"/>
              </w:rPr>
              <w:t xml:space="preserve"> </w:t>
            </w:r>
            <w:r w:rsidR="004347DF">
              <w:rPr>
                <w:lang w:eastAsia="zh-CN"/>
              </w:rPr>
              <w:t>Resource management in NG-RAN node</w:t>
            </w:r>
          </w:p>
        </w:tc>
        <w:tc>
          <w:tcPr>
            <w:tcW w:w="3607" w:type="dxa"/>
          </w:tcPr>
          <w:p w14:paraId="5DD2AAC0" w14:textId="5988AAB3" w:rsidR="008831C8" w:rsidRPr="008831C8" w:rsidRDefault="004347DF" w:rsidP="00F86753">
            <w:pPr>
              <w:spacing w:line="259" w:lineRule="auto"/>
              <w:rPr>
                <w:rFonts w:eastAsiaTheme="minorEastAsia"/>
                <w:lang w:eastAsia="zh-CN"/>
              </w:rPr>
            </w:pPr>
            <w:r>
              <w:t>Solutions</w:t>
            </w:r>
            <w:r>
              <w:rPr>
                <w:rFonts w:hint="eastAsia"/>
                <w:lang w:eastAsia="zh-CN"/>
              </w:rPr>
              <w:t xml:space="preserve"> w</w:t>
            </w:r>
            <w:r>
              <w:rPr>
                <w:lang w:eastAsia="zh-CN"/>
              </w:rPr>
              <w:t xml:space="preserve">ith no </w:t>
            </w:r>
            <w:r>
              <w:t>CN and UE impact are feasible</w:t>
            </w:r>
            <w:r w:rsidR="008831C8">
              <w:rPr>
                <w:rFonts w:eastAsiaTheme="minorEastAsia"/>
                <w:lang w:eastAsia="zh-CN"/>
              </w:rPr>
              <w:t xml:space="preserve">, </w:t>
            </w:r>
            <w:r w:rsidR="008831C8">
              <w:rPr>
                <w:rFonts w:hint="eastAsia"/>
                <w:lang w:eastAsia="zh-CN"/>
              </w:rPr>
              <w:t>can</w:t>
            </w:r>
            <w:r w:rsidR="008831C8">
              <w:t xml:space="preserve"> address scenarios 1, 3, 5, 6.</w:t>
            </w:r>
          </w:p>
        </w:tc>
        <w:tc>
          <w:tcPr>
            <w:tcW w:w="4438" w:type="dxa"/>
          </w:tcPr>
          <w:p w14:paraId="6DDD8D05" w14:textId="142AFBE3" w:rsidR="00197100" w:rsidRDefault="008831C8" w:rsidP="008831C8">
            <w:pPr>
              <w:spacing w:line="259" w:lineRule="auto"/>
              <w:rPr>
                <w:rFonts w:eastAsiaTheme="minorEastAsia"/>
                <w:lang w:eastAsia="zh-CN"/>
              </w:rPr>
            </w:pPr>
            <w:r>
              <w:rPr>
                <w:rFonts w:eastAsiaTheme="minorEastAsia"/>
                <w:lang w:eastAsia="zh-CN"/>
              </w:rPr>
              <w:t xml:space="preserve">For configuration based solution: </w:t>
            </w:r>
            <w:r w:rsidR="00197100" w:rsidRPr="00197100">
              <w:rPr>
                <w:rFonts w:eastAsiaTheme="minorEastAsia"/>
                <w:lang w:eastAsia="zh-CN"/>
              </w:rPr>
              <w:t>Dedicated resources cannot currently be shared outside the assigned group of slices</w:t>
            </w:r>
            <w:r w:rsidR="00197100">
              <w:rPr>
                <w:rFonts w:eastAsiaTheme="minorEastAsia"/>
                <w:lang w:eastAsia="zh-CN"/>
              </w:rPr>
              <w:t>,</w:t>
            </w:r>
            <w:r w:rsidR="00197100" w:rsidRPr="00197100">
              <w:rPr>
                <w:rFonts w:eastAsiaTheme="minorEastAsia"/>
                <w:lang w:eastAsia="zh-CN"/>
              </w:rPr>
              <w:t xml:space="preserve"> </w:t>
            </w:r>
            <w:r w:rsidR="00197100">
              <w:rPr>
                <w:rFonts w:eastAsiaTheme="minorEastAsia"/>
                <w:lang w:eastAsia="zh-CN"/>
              </w:rPr>
              <w:t>a</w:t>
            </w:r>
            <w:r w:rsidR="00197100" w:rsidRPr="00197100">
              <w:rPr>
                <w:rFonts w:eastAsiaTheme="minorEastAsia"/>
                <w:lang w:eastAsia="zh-CN"/>
              </w:rPr>
              <w:t xml:space="preserve"> study in SA5 may be needed </w:t>
            </w:r>
          </w:p>
          <w:p w14:paraId="7D03272A" w14:textId="227ED926" w:rsidR="008831C8" w:rsidRDefault="008831C8" w:rsidP="008831C8">
            <w:pPr>
              <w:spacing w:line="259" w:lineRule="auto"/>
              <w:rPr>
                <w:rFonts w:eastAsiaTheme="minorEastAsia"/>
                <w:lang w:eastAsia="zh-CN"/>
              </w:rPr>
            </w:pPr>
            <w:r>
              <w:rPr>
                <w:rFonts w:eastAsiaTheme="minorEastAsia"/>
                <w:lang w:eastAsia="zh-CN"/>
              </w:rPr>
              <w:t xml:space="preserve">For slice resource re-partitioning, </w:t>
            </w:r>
            <w:r w:rsidR="00EF57B5">
              <w:rPr>
                <w:rFonts w:eastAsiaTheme="minorEastAsia"/>
                <w:lang w:eastAsia="zh-CN"/>
              </w:rPr>
              <w:t xml:space="preserve">possible, </w:t>
            </w:r>
            <w:r>
              <w:rPr>
                <w:rFonts w:eastAsiaTheme="minorEastAsia"/>
                <w:lang w:eastAsia="zh-CN"/>
              </w:rPr>
              <w:t>a study in SA5 may be needed.</w:t>
            </w:r>
          </w:p>
          <w:p w14:paraId="75ED6E06" w14:textId="4761B4D7" w:rsidR="008831C8" w:rsidRPr="008831C8" w:rsidRDefault="008831C8" w:rsidP="008831C8">
            <w:pPr>
              <w:spacing w:line="259" w:lineRule="auto"/>
              <w:rPr>
                <w:rFonts w:eastAsiaTheme="minorEastAsia"/>
                <w:lang w:eastAsia="zh-CN"/>
              </w:rPr>
            </w:pPr>
            <w:r>
              <w:rPr>
                <w:rFonts w:eastAsiaTheme="minorEastAsia"/>
                <w:lang w:eastAsia="zh-CN"/>
              </w:rPr>
              <w:t xml:space="preserve">For CA/DC solution, </w:t>
            </w:r>
            <w:proofErr w:type="spellStart"/>
            <w:r>
              <w:rPr>
                <w:rFonts w:eastAsiaTheme="minorEastAsia"/>
                <w:lang w:eastAsia="zh-CN"/>
              </w:rPr>
              <w:t>RRMPolicyRatio</w:t>
            </w:r>
            <w:proofErr w:type="spellEnd"/>
            <w:r>
              <w:rPr>
                <w:rFonts w:eastAsiaTheme="minorEastAsia"/>
                <w:lang w:eastAsia="zh-CN"/>
              </w:rPr>
              <w:t xml:space="preserve"> is not configurable per frequency, but </w:t>
            </w:r>
            <w:r w:rsidRPr="008831C8">
              <w:t>the management support needed can be provided as required</w:t>
            </w:r>
          </w:p>
        </w:tc>
      </w:tr>
      <w:tr w:rsidR="008831C8" w14:paraId="2C5BFF01" w14:textId="77777777" w:rsidTr="004347DF">
        <w:trPr>
          <w:trHeight w:val="753"/>
        </w:trPr>
        <w:tc>
          <w:tcPr>
            <w:tcW w:w="1633" w:type="dxa"/>
          </w:tcPr>
          <w:p w14:paraId="74C98981" w14:textId="5C13C8B2" w:rsidR="008831C8" w:rsidRPr="008831C8" w:rsidRDefault="008831C8" w:rsidP="00F86753">
            <w:pPr>
              <w:spacing w:line="259" w:lineRule="auto"/>
              <w:rPr>
                <w:rFonts w:eastAsiaTheme="minorEastAsia"/>
                <w:lang w:eastAsia="zh-CN"/>
              </w:rPr>
            </w:pPr>
            <w:r>
              <w:rPr>
                <w:rFonts w:eastAsiaTheme="minorEastAsia" w:hint="eastAsia"/>
                <w:lang w:eastAsia="zh-CN"/>
              </w:rPr>
              <w:t>6.2.4</w:t>
            </w:r>
            <w:r w:rsidR="004347DF">
              <w:rPr>
                <w:rFonts w:eastAsiaTheme="minorEastAsia"/>
                <w:lang w:eastAsia="zh-CN"/>
              </w:rPr>
              <w:t xml:space="preserve"> </w:t>
            </w:r>
            <w:r w:rsidR="004347DF">
              <w:rPr>
                <w:lang w:eastAsia="zh-CN"/>
              </w:rPr>
              <w:t>Slice Remapping decision in 5GC</w:t>
            </w:r>
          </w:p>
        </w:tc>
        <w:tc>
          <w:tcPr>
            <w:tcW w:w="3607" w:type="dxa"/>
          </w:tcPr>
          <w:p w14:paraId="72AD1D6F" w14:textId="27BD5DAC" w:rsidR="008831C8" w:rsidRDefault="004347DF" w:rsidP="00F86753">
            <w:pPr>
              <w:spacing w:line="259" w:lineRule="auto"/>
            </w:pPr>
            <w:r w:rsidRPr="00C02165">
              <w:t>RAN3 is encouraged to find alternative solutions without or limiting such impacts</w:t>
            </w:r>
          </w:p>
        </w:tc>
        <w:tc>
          <w:tcPr>
            <w:tcW w:w="4438" w:type="dxa"/>
          </w:tcPr>
          <w:p w14:paraId="764F2A06" w14:textId="6D982A7D" w:rsidR="008831C8" w:rsidRDefault="008831C8" w:rsidP="00F86753">
            <w:pPr>
              <w:spacing w:line="259" w:lineRule="auto"/>
            </w:pPr>
            <w:r>
              <w:t xml:space="preserve">Out of SA5 scope, but </w:t>
            </w:r>
            <w:r w:rsidRPr="008831C8">
              <w:t>the management support needed can be provided as required</w:t>
            </w:r>
          </w:p>
        </w:tc>
      </w:tr>
    </w:tbl>
    <w:p w14:paraId="242A78CE" w14:textId="290B98D1" w:rsidR="008831C8" w:rsidRDefault="008831C8" w:rsidP="00F86753">
      <w:pPr>
        <w:spacing w:line="259" w:lineRule="auto"/>
      </w:pPr>
    </w:p>
    <w:p w14:paraId="2EFF9898" w14:textId="4A305F64" w:rsidR="00197100" w:rsidRDefault="00197100" w:rsidP="00197100">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scenario 1,3,5,6 (i.e. slice resource shortage)</w:t>
      </w:r>
      <w:r w:rsidR="00803770">
        <w:rPr>
          <w:rFonts w:eastAsiaTheme="minorEastAsia"/>
          <w:lang w:eastAsia="zh-CN"/>
        </w:rPr>
        <w:t xml:space="preserve">, we had concluded that solution 6.2.3 was recommend, however, from SA5 perspective [2], </w:t>
      </w:r>
      <w:r w:rsidR="00EF57B5">
        <w:rPr>
          <w:rFonts w:eastAsiaTheme="minorEastAsia"/>
          <w:lang w:eastAsia="zh-CN"/>
        </w:rPr>
        <w:t xml:space="preserve">further </w:t>
      </w:r>
      <w:r w:rsidR="00803770">
        <w:rPr>
          <w:rFonts w:eastAsiaTheme="minorEastAsia"/>
          <w:lang w:eastAsia="zh-CN"/>
        </w:rPr>
        <w:t>studies and enhancements are needed in SA5.</w:t>
      </w:r>
    </w:p>
    <w:p w14:paraId="50F23C75" w14:textId="14D0574C" w:rsidR="00803770" w:rsidRDefault="00803770" w:rsidP="00197100">
      <w:r>
        <w:rPr>
          <w:rFonts w:eastAsiaTheme="minorEastAsia"/>
          <w:lang w:eastAsia="zh-CN"/>
        </w:rPr>
        <w:t xml:space="preserve">For scenario 2, 4 (i.e. unsupported slice), from SA2 perspective, all the solutions related to slice re-mapping (i.e. 6.2.1, 6.2.2, 6.2.4) have impact on UE/CN, and RAN3 is encouraged to </w:t>
      </w:r>
      <w:r w:rsidRPr="00C02165">
        <w:t>find alternative solutions without or limiting such impacts</w:t>
      </w:r>
      <w:r>
        <w:t xml:space="preserve">, </w:t>
      </w:r>
      <w:r w:rsidR="00124948">
        <w:t xml:space="preserve">however, in our understanding, slice is an end to end thing, to solve the un-supported slice scenario, the impact on UE and CN is </w:t>
      </w:r>
      <w:r w:rsidR="00124948" w:rsidRPr="00124948">
        <w:t>inevitable</w:t>
      </w:r>
      <w:r w:rsidR="00124948">
        <w:t>.</w:t>
      </w:r>
    </w:p>
    <w:p w14:paraId="0FEFAE5A" w14:textId="41935024" w:rsidR="00803770" w:rsidRDefault="00803770" w:rsidP="00197100">
      <w:pPr>
        <w:rPr>
          <w:b/>
          <w:lang w:val="en-US" w:eastAsia="zh-CN"/>
        </w:rPr>
      </w:pPr>
      <w:r w:rsidRPr="007C7F7E">
        <w:rPr>
          <w:b/>
          <w:lang w:val="en-US" w:eastAsia="zh-CN"/>
        </w:rPr>
        <w:t xml:space="preserve">Observation </w:t>
      </w:r>
      <w:r>
        <w:rPr>
          <w:b/>
          <w:lang w:val="en-US" w:eastAsia="zh-CN"/>
        </w:rPr>
        <w:t xml:space="preserve">2 All the solutions need further studies and enhancements in other WGs, i.e. solution 6.2.1, </w:t>
      </w:r>
      <w:r w:rsidRPr="00803770">
        <w:rPr>
          <w:b/>
          <w:lang w:val="en-US" w:eastAsia="zh-CN"/>
        </w:rPr>
        <w:t>6.2.2, 6.2.3</w:t>
      </w:r>
      <w:r>
        <w:rPr>
          <w:b/>
          <w:lang w:val="en-US" w:eastAsia="zh-CN"/>
        </w:rPr>
        <w:t xml:space="preserve"> have impact on SA2, and solution 6.2.4 has impact on SA5</w:t>
      </w:r>
    </w:p>
    <w:p w14:paraId="4B763B23" w14:textId="6CEA0F25" w:rsidR="00124948" w:rsidRPr="00124948" w:rsidRDefault="00124948" w:rsidP="00197100">
      <w:pPr>
        <w:rPr>
          <w:rFonts w:eastAsiaTheme="minorEastAsia"/>
          <w:lang w:val="en-US" w:eastAsia="zh-CN"/>
        </w:rPr>
      </w:pPr>
      <w:r w:rsidRPr="007C7F7E">
        <w:rPr>
          <w:b/>
          <w:lang w:val="en-US" w:eastAsia="zh-CN"/>
        </w:rPr>
        <w:t xml:space="preserve">Observation </w:t>
      </w:r>
      <w:r>
        <w:rPr>
          <w:b/>
          <w:lang w:val="en-US" w:eastAsia="zh-CN"/>
        </w:rPr>
        <w:t>3 As slice is an end to end concept, to support the scenario of un-supported slice, the impact on UE and CN is inevitable.</w:t>
      </w:r>
    </w:p>
    <w:p w14:paraId="4B3C67ED" w14:textId="7E2D7987" w:rsidR="00124948" w:rsidRPr="00803770" w:rsidRDefault="00124948" w:rsidP="00124948">
      <w:pPr>
        <w:rPr>
          <w:rFonts w:eastAsiaTheme="minorEastAsia"/>
          <w:lang w:val="en-US" w:eastAsia="zh-CN"/>
        </w:rPr>
      </w:pPr>
      <w:r w:rsidRPr="00803770">
        <w:rPr>
          <w:rFonts w:eastAsiaTheme="minorEastAsia"/>
          <w:lang w:val="en-US" w:eastAsia="zh-CN"/>
        </w:rPr>
        <w:t>S</w:t>
      </w:r>
      <w:r w:rsidRPr="00803770">
        <w:rPr>
          <w:rFonts w:eastAsiaTheme="minorEastAsia" w:hint="eastAsia"/>
          <w:lang w:val="en-US" w:eastAsia="zh-CN"/>
        </w:rPr>
        <w:t>ince</w:t>
      </w:r>
      <w:r>
        <w:rPr>
          <w:rFonts w:eastAsiaTheme="minorEastAsia"/>
          <w:lang w:val="en-US" w:eastAsia="zh-CN"/>
        </w:rPr>
        <w:t xml:space="preserve"> all the solutions have impact on other groups, the impact on UE/CN is inevitable, and only solution 6.2.1 can be applied to all scenarios, so solution 6.2.1 should be recommended in normative phase.</w:t>
      </w:r>
    </w:p>
    <w:p w14:paraId="3AE3ABA3" w14:textId="2B44A232" w:rsidR="00124948" w:rsidRPr="00124948" w:rsidRDefault="00124948" w:rsidP="00F86753">
      <w:pPr>
        <w:spacing w:line="259" w:lineRule="auto"/>
        <w:rPr>
          <w:rFonts w:eastAsiaTheme="minorEastAsia"/>
          <w:b/>
          <w:lang w:eastAsia="zh-CN"/>
        </w:rPr>
      </w:pPr>
      <w:r w:rsidRPr="00124948">
        <w:rPr>
          <w:rFonts w:eastAsiaTheme="minorEastAsia"/>
          <w:b/>
          <w:lang w:eastAsia="zh-CN"/>
        </w:rPr>
        <w:t>P</w:t>
      </w:r>
      <w:r w:rsidRPr="00124948">
        <w:rPr>
          <w:rFonts w:eastAsiaTheme="minorEastAsia" w:hint="eastAsia"/>
          <w:b/>
          <w:lang w:eastAsia="zh-CN"/>
        </w:rPr>
        <w:t>roposal 1: solution 6.2.</w:t>
      </w:r>
      <w:r w:rsidRPr="00124948">
        <w:rPr>
          <w:rFonts w:eastAsiaTheme="minorEastAsia"/>
          <w:b/>
          <w:lang w:eastAsia="zh-CN"/>
        </w:rPr>
        <w:t>1 is recommended in normative phase.</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41233E81"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s</w:t>
      </w:r>
      <w:r w:rsidR="00043319">
        <w:rPr>
          <w:rFonts w:eastAsia="Malgun Gothic"/>
          <w:sz w:val="21"/>
          <w:szCs w:val="21"/>
          <w:lang w:eastAsia="ko-KR"/>
        </w:rPr>
        <w:t>olutions</w:t>
      </w:r>
      <w:r w:rsidR="003E6E8D">
        <w:rPr>
          <w:rFonts w:eastAsia="Malgun Gothic"/>
          <w:sz w:val="21"/>
          <w:szCs w:val="21"/>
          <w:lang w:eastAsia="ko-KR"/>
        </w:rPr>
        <w:t xml:space="preserve">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2624B099" w14:textId="1BD8ADFC" w:rsidR="00E86D4D" w:rsidRPr="00803770" w:rsidRDefault="00E86D4D" w:rsidP="00E86D4D">
      <w:pPr>
        <w:rPr>
          <w:rFonts w:eastAsiaTheme="minorEastAsia"/>
          <w:b/>
          <w:lang w:val="en-US" w:eastAsia="zh-CN"/>
        </w:rPr>
      </w:pPr>
      <w:r w:rsidRPr="007C7F7E">
        <w:rPr>
          <w:b/>
          <w:lang w:val="en-US" w:eastAsia="zh-CN"/>
        </w:rPr>
        <w:t>Observation 1</w:t>
      </w:r>
      <w:r>
        <w:rPr>
          <w:b/>
          <w:lang w:val="en-US" w:eastAsia="zh-CN"/>
        </w:rPr>
        <w:t xml:space="preserve"> </w:t>
      </w:r>
      <w:r w:rsidR="00EF57B5">
        <w:rPr>
          <w:b/>
          <w:lang w:val="en-US" w:eastAsia="zh-CN"/>
        </w:rPr>
        <w:t>A</w:t>
      </w:r>
      <w:r>
        <w:rPr>
          <w:b/>
          <w:lang w:val="en-US" w:eastAsia="zh-CN"/>
        </w:rPr>
        <w:t>ll the scenarios in the TR are valid, only solution 6.2.1 can be applied to all scenarios.</w:t>
      </w:r>
    </w:p>
    <w:p w14:paraId="3A671D0C" w14:textId="77777777" w:rsidR="00E86D4D" w:rsidRDefault="00E86D4D" w:rsidP="00E86D4D">
      <w:pPr>
        <w:rPr>
          <w:b/>
          <w:lang w:val="en-US" w:eastAsia="zh-CN"/>
        </w:rPr>
      </w:pPr>
      <w:r w:rsidRPr="007C7F7E">
        <w:rPr>
          <w:b/>
          <w:lang w:val="en-US" w:eastAsia="zh-CN"/>
        </w:rPr>
        <w:t xml:space="preserve">Observation </w:t>
      </w:r>
      <w:r>
        <w:rPr>
          <w:b/>
          <w:lang w:val="en-US" w:eastAsia="zh-CN"/>
        </w:rPr>
        <w:t xml:space="preserve">2 All the solutions need further studies and enhancements in other WGs, i.e. solution 6.2.1, </w:t>
      </w:r>
      <w:r w:rsidRPr="00803770">
        <w:rPr>
          <w:b/>
          <w:lang w:val="en-US" w:eastAsia="zh-CN"/>
        </w:rPr>
        <w:t>6.2.2, 6.2.3</w:t>
      </w:r>
      <w:r>
        <w:rPr>
          <w:b/>
          <w:lang w:val="en-US" w:eastAsia="zh-CN"/>
        </w:rPr>
        <w:t xml:space="preserve"> have impact on SA2, and solution 6.2.4 has impact on SA5</w:t>
      </w:r>
    </w:p>
    <w:p w14:paraId="20D2398A" w14:textId="6FB657D3" w:rsidR="00E86D4D" w:rsidRDefault="00E86D4D" w:rsidP="00E86D4D">
      <w:pPr>
        <w:rPr>
          <w:b/>
          <w:lang w:val="en-US" w:eastAsia="zh-CN"/>
        </w:rPr>
      </w:pPr>
      <w:r w:rsidRPr="007C7F7E">
        <w:rPr>
          <w:b/>
          <w:lang w:val="en-US" w:eastAsia="zh-CN"/>
        </w:rPr>
        <w:t xml:space="preserve">Observation </w:t>
      </w:r>
      <w:r>
        <w:rPr>
          <w:b/>
          <w:lang w:val="en-US" w:eastAsia="zh-CN"/>
        </w:rPr>
        <w:t>3 As slice is an end to end concept, to support the scenario of un-supported slice, the impact on UE and CN is inevitable.</w:t>
      </w:r>
    </w:p>
    <w:p w14:paraId="41543B94" w14:textId="05EE7D54" w:rsidR="00E86D4D" w:rsidRPr="00E86D4D" w:rsidRDefault="00E86D4D" w:rsidP="00E86D4D">
      <w:pPr>
        <w:spacing w:line="259" w:lineRule="auto"/>
        <w:rPr>
          <w:rFonts w:eastAsiaTheme="minorEastAsia"/>
          <w:b/>
          <w:lang w:eastAsia="zh-CN"/>
        </w:rPr>
      </w:pPr>
      <w:r w:rsidRPr="00124948">
        <w:rPr>
          <w:rFonts w:eastAsiaTheme="minorEastAsia"/>
          <w:b/>
          <w:lang w:eastAsia="zh-CN"/>
        </w:rPr>
        <w:t>P</w:t>
      </w:r>
      <w:r w:rsidRPr="00124948">
        <w:rPr>
          <w:rFonts w:eastAsiaTheme="minorEastAsia" w:hint="eastAsia"/>
          <w:b/>
          <w:lang w:eastAsia="zh-CN"/>
        </w:rPr>
        <w:t>roposal 1: solution 6.2.</w:t>
      </w:r>
      <w:r w:rsidRPr="00124948">
        <w:rPr>
          <w:rFonts w:eastAsiaTheme="minorEastAsia"/>
          <w:b/>
          <w:lang w:eastAsia="zh-CN"/>
        </w:rPr>
        <w:t>1 is recommended in normative phase.</w:t>
      </w:r>
    </w:p>
    <w:p w14:paraId="4FD67DC3" w14:textId="4CEE6E95" w:rsidR="00A91319" w:rsidRDefault="00A91319" w:rsidP="00A91319">
      <w:pPr>
        <w:pStyle w:val="1"/>
      </w:pPr>
      <w:r w:rsidRPr="00A45C52">
        <w:t>References</w:t>
      </w:r>
    </w:p>
    <w:p w14:paraId="72153892" w14:textId="04A608F6" w:rsidR="00AA270F" w:rsidRDefault="00E1396E" w:rsidP="00E1396E">
      <w:pPr>
        <w:numPr>
          <w:ilvl w:val="0"/>
          <w:numId w:val="2"/>
        </w:numPr>
        <w:overflowPunct/>
        <w:autoSpaceDE/>
        <w:autoSpaceDN/>
        <w:adjustRightInd/>
        <w:textAlignment w:val="auto"/>
        <w:rPr>
          <w:rFonts w:eastAsia="MS Mincho"/>
          <w:lang w:eastAsia="ja-JP"/>
        </w:rPr>
      </w:pPr>
      <w:r w:rsidRPr="00E1396E">
        <w:rPr>
          <w:rFonts w:eastAsia="MS Mincho"/>
          <w:lang w:eastAsia="ja-JP"/>
        </w:rPr>
        <w:t>S2-2102068</w:t>
      </w:r>
      <w:r>
        <w:rPr>
          <w:rFonts w:eastAsia="MS Mincho"/>
          <w:lang w:eastAsia="ja-JP"/>
        </w:rPr>
        <w:t xml:space="preserve"> </w:t>
      </w:r>
      <w:r w:rsidRPr="00D422B9">
        <w:t>Reply LS on feedback on RAN WG3 service continuity solutions</w:t>
      </w:r>
    </w:p>
    <w:p w14:paraId="0EDF4B3B" w14:textId="294AA163" w:rsidR="00E1396E" w:rsidRDefault="00E1396E" w:rsidP="00E1396E">
      <w:pPr>
        <w:numPr>
          <w:ilvl w:val="0"/>
          <w:numId w:val="2"/>
        </w:numPr>
        <w:overflowPunct/>
        <w:autoSpaceDE/>
        <w:autoSpaceDN/>
        <w:adjustRightInd/>
        <w:textAlignment w:val="auto"/>
        <w:rPr>
          <w:rFonts w:eastAsia="MS Mincho"/>
          <w:lang w:eastAsia="ja-JP"/>
        </w:rPr>
      </w:pPr>
      <w:r w:rsidRPr="00E1396E">
        <w:rPr>
          <w:rFonts w:eastAsia="MS Mincho"/>
          <w:lang w:eastAsia="ja-JP"/>
        </w:rPr>
        <w:t>S5-211512</w:t>
      </w:r>
      <w:r>
        <w:rPr>
          <w:rFonts w:eastAsia="MS Mincho"/>
          <w:lang w:eastAsia="ja-JP"/>
        </w:rPr>
        <w:t xml:space="preserve"> </w:t>
      </w:r>
      <w:r w:rsidRPr="00E1396E">
        <w:rPr>
          <w:rFonts w:eastAsia="MS Mincho"/>
          <w:lang w:eastAsia="ja-JP"/>
        </w:rPr>
        <w:t>Response to LS Reply LS on Enhancement of RAN Slicing</w:t>
      </w:r>
    </w:p>
    <w:p w14:paraId="2F1E0A57" w14:textId="3AA66AAC" w:rsidR="00E86D4D" w:rsidRPr="00AA270F" w:rsidRDefault="00E86D4D" w:rsidP="00E1396E">
      <w:pPr>
        <w:numPr>
          <w:ilvl w:val="0"/>
          <w:numId w:val="2"/>
        </w:numPr>
        <w:overflowPunct/>
        <w:autoSpaceDE/>
        <w:autoSpaceDN/>
        <w:adjustRightInd/>
        <w:textAlignment w:val="auto"/>
        <w:rPr>
          <w:rFonts w:eastAsia="MS Mincho"/>
          <w:lang w:eastAsia="ja-JP"/>
        </w:rPr>
      </w:pPr>
      <w:r>
        <w:rPr>
          <w:rFonts w:eastAsia="MS Mincho"/>
          <w:lang w:eastAsia="ja-JP"/>
        </w:rPr>
        <w:t>TR 38.832 V1.0.0</w:t>
      </w:r>
    </w:p>
    <w:p w14:paraId="6607E67A" w14:textId="77777777" w:rsidR="00172997" w:rsidRPr="00ED6254" w:rsidRDefault="00172997" w:rsidP="009824AB">
      <w:pPr>
        <w:overflowPunct/>
        <w:autoSpaceDE/>
        <w:autoSpaceDN/>
        <w:adjustRightInd/>
        <w:textAlignment w:val="auto"/>
        <w:rPr>
          <w:rFonts w:eastAsia="MS Mincho"/>
          <w:lang w:eastAsia="ja-JP"/>
        </w:rPr>
      </w:pPr>
    </w:p>
    <w:sectPr w:rsidR="00172997" w:rsidRPr="00ED6254"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A09AD" w14:textId="77777777" w:rsidR="00A334EB" w:rsidRDefault="00A334EB" w:rsidP="00A91319">
      <w:pPr>
        <w:spacing w:after="0"/>
      </w:pPr>
      <w:r>
        <w:separator/>
      </w:r>
    </w:p>
  </w:endnote>
  <w:endnote w:type="continuationSeparator" w:id="0">
    <w:p w14:paraId="39E55E4D" w14:textId="77777777" w:rsidR="00A334EB" w:rsidRDefault="00A334E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50877" w:rsidRDefault="00D508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29BE0" w14:textId="77777777" w:rsidR="00A334EB" w:rsidRDefault="00A334EB" w:rsidP="00A91319">
      <w:pPr>
        <w:spacing w:after="0"/>
      </w:pPr>
      <w:r>
        <w:separator/>
      </w:r>
    </w:p>
  </w:footnote>
  <w:footnote w:type="continuationSeparator" w:id="0">
    <w:p w14:paraId="24139426" w14:textId="77777777" w:rsidR="00A334EB" w:rsidRDefault="00A334E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493"/>
        </w:tabs>
        <w:ind w:left="6096" w:firstLine="0"/>
      </w:pPr>
      <w:rPr>
        <w:rFonts w:hint="eastAsia"/>
        <w:sz w:val="32"/>
        <w:szCs w:val="32"/>
      </w:rPr>
    </w:lvl>
    <w:lvl w:ilvl="2">
      <w:start w:val="1"/>
      <w:numFmt w:val="decimal"/>
      <w:pStyle w:val="3"/>
      <w:lvlText w:val="%1.%2.%3"/>
      <w:lvlJc w:val="left"/>
      <w:pPr>
        <w:tabs>
          <w:tab w:val="num" w:pos="1106"/>
        </w:tabs>
        <w:ind w:left="936"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4285B8D"/>
    <w:multiLevelType w:val="hybridMultilevel"/>
    <w:tmpl w:val="16B8111A"/>
    <w:lvl w:ilvl="0" w:tplc="9A309C2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3B9F0F75"/>
    <w:multiLevelType w:val="hybridMultilevel"/>
    <w:tmpl w:val="5454B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F0A99"/>
    <w:multiLevelType w:val="hybridMultilevel"/>
    <w:tmpl w:val="0DD85D54"/>
    <w:lvl w:ilvl="0" w:tplc="749E71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1B0701"/>
    <w:multiLevelType w:val="hybridMultilevel"/>
    <w:tmpl w:val="BC6C242A"/>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663"/>
    <w:multiLevelType w:val="multilevel"/>
    <w:tmpl w:val="1F0C708A"/>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8E1142"/>
    <w:multiLevelType w:val="hybridMultilevel"/>
    <w:tmpl w:val="83F6D4E0"/>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87450"/>
    <w:multiLevelType w:val="hybridMultilevel"/>
    <w:tmpl w:val="19F086FC"/>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309D6"/>
    <w:multiLevelType w:val="multilevel"/>
    <w:tmpl w:val="23DE71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5B4766"/>
    <w:multiLevelType w:val="hybridMultilevel"/>
    <w:tmpl w:val="A7AE63B6"/>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9F14E4"/>
    <w:multiLevelType w:val="hybridMultilevel"/>
    <w:tmpl w:val="230C05E6"/>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11"/>
  </w:num>
  <w:num w:numId="3">
    <w:abstractNumId w:val="25"/>
  </w:num>
  <w:num w:numId="4">
    <w:abstractNumId w:val="23"/>
  </w:num>
  <w:num w:numId="5">
    <w:abstractNumId w:val="6"/>
  </w:num>
  <w:num w:numId="6">
    <w:abstractNumId w:val="3"/>
  </w:num>
  <w:num w:numId="7">
    <w:abstractNumId w:val="14"/>
  </w:num>
  <w:num w:numId="8">
    <w:abstractNumId w:val="1"/>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31"/>
  </w:num>
  <w:num w:numId="13">
    <w:abstractNumId w:val="12"/>
  </w:num>
  <w:num w:numId="14">
    <w:abstractNumId w:val="7"/>
  </w:num>
  <w:num w:numId="15">
    <w:abstractNumId w:val="22"/>
  </w:num>
  <w:num w:numId="16">
    <w:abstractNumId w:val="24"/>
  </w:num>
  <w:num w:numId="17">
    <w:abstractNumId w:val="32"/>
  </w:num>
  <w:num w:numId="18">
    <w:abstractNumId w:val="30"/>
  </w:num>
  <w:num w:numId="19">
    <w:abstractNumId w:val="34"/>
  </w:num>
  <w:num w:numId="20">
    <w:abstractNumId w:val="26"/>
  </w:num>
  <w:num w:numId="21">
    <w:abstractNumId w:val="33"/>
  </w:num>
  <w:num w:numId="22">
    <w:abstractNumId w:val="29"/>
  </w:num>
  <w:num w:numId="23">
    <w:abstractNumId w:val="27"/>
  </w:num>
  <w:num w:numId="24">
    <w:abstractNumId w:val="18"/>
  </w:num>
  <w:num w:numId="25">
    <w:abstractNumId w:val="5"/>
  </w:num>
  <w:num w:numId="26">
    <w:abstractNumId w:val="15"/>
  </w:num>
  <w:num w:numId="27">
    <w:abstractNumId w:val="9"/>
  </w:num>
  <w:num w:numId="28">
    <w:abstractNumId w:val="35"/>
  </w:num>
  <w:num w:numId="29">
    <w:abstractNumId w:val="16"/>
  </w:num>
  <w:num w:numId="30">
    <w:abstractNumId w:val="19"/>
  </w:num>
  <w:num w:numId="31">
    <w:abstractNumId w:val="2"/>
  </w:num>
  <w:num w:numId="32">
    <w:abstractNumId w:val="17"/>
  </w:num>
  <w:num w:numId="33">
    <w:abstractNumId w:val="28"/>
  </w:num>
  <w:num w:numId="34">
    <w:abstractNumId w:val="20"/>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4"/>
  </w:num>
  <w:num w:numId="40">
    <w:abstractNumId w:val="4"/>
  </w:num>
  <w:num w:numId="41">
    <w:abstractNumId w:val="2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653A"/>
    <w:rsid w:val="00043319"/>
    <w:rsid w:val="00061471"/>
    <w:rsid w:val="00076331"/>
    <w:rsid w:val="00083DC7"/>
    <w:rsid w:val="00086D8C"/>
    <w:rsid w:val="00093F50"/>
    <w:rsid w:val="00094D20"/>
    <w:rsid w:val="000951F1"/>
    <w:rsid w:val="0009630D"/>
    <w:rsid w:val="00096FB3"/>
    <w:rsid w:val="000B4788"/>
    <w:rsid w:val="000B5867"/>
    <w:rsid w:val="000E2059"/>
    <w:rsid w:val="000E7E21"/>
    <w:rsid w:val="000F4B54"/>
    <w:rsid w:val="000F4EB8"/>
    <w:rsid w:val="00106846"/>
    <w:rsid w:val="00124948"/>
    <w:rsid w:val="0012507F"/>
    <w:rsid w:val="001370EB"/>
    <w:rsid w:val="00137804"/>
    <w:rsid w:val="0014135A"/>
    <w:rsid w:val="00152628"/>
    <w:rsid w:val="001568D9"/>
    <w:rsid w:val="0015759F"/>
    <w:rsid w:val="00170C52"/>
    <w:rsid w:val="00170ECA"/>
    <w:rsid w:val="00172997"/>
    <w:rsid w:val="00180EC4"/>
    <w:rsid w:val="001832C0"/>
    <w:rsid w:val="001843B8"/>
    <w:rsid w:val="00196E6F"/>
    <w:rsid w:val="00197100"/>
    <w:rsid w:val="001972F4"/>
    <w:rsid w:val="0019783E"/>
    <w:rsid w:val="001A3830"/>
    <w:rsid w:val="001A439C"/>
    <w:rsid w:val="001B108A"/>
    <w:rsid w:val="001B5F37"/>
    <w:rsid w:val="001F352F"/>
    <w:rsid w:val="001F3CFD"/>
    <w:rsid w:val="001F598C"/>
    <w:rsid w:val="001F74F1"/>
    <w:rsid w:val="00206E13"/>
    <w:rsid w:val="0020756C"/>
    <w:rsid w:val="00215A43"/>
    <w:rsid w:val="002329A9"/>
    <w:rsid w:val="00232A3F"/>
    <w:rsid w:val="00233C9C"/>
    <w:rsid w:val="0023648E"/>
    <w:rsid w:val="002402BF"/>
    <w:rsid w:val="00240B58"/>
    <w:rsid w:val="002472DA"/>
    <w:rsid w:val="00253C6C"/>
    <w:rsid w:val="00272F14"/>
    <w:rsid w:val="00276220"/>
    <w:rsid w:val="00276DA2"/>
    <w:rsid w:val="00282A44"/>
    <w:rsid w:val="002844E0"/>
    <w:rsid w:val="00296421"/>
    <w:rsid w:val="002A3CB0"/>
    <w:rsid w:val="002D28AB"/>
    <w:rsid w:val="002D5EE7"/>
    <w:rsid w:val="002E112A"/>
    <w:rsid w:val="002E11D1"/>
    <w:rsid w:val="00301A57"/>
    <w:rsid w:val="00335966"/>
    <w:rsid w:val="00346098"/>
    <w:rsid w:val="0034659F"/>
    <w:rsid w:val="003477D5"/>
    <w:rsid w:val="0035071C"/>
    <w:rsid w:val="003561B5"/>
    <w:rsid w:val="003754A6"/>
    <w:rsid w:val="003B3032"/>
    <w:rsid w:val="003B7A44"/>
    <w:rsid w:val="003C66CA"/>
    <w:rsid w:val="003D7DFF"/>
    <w:rsid w:val="003E36BB"/>
    <w:rsid w:val="003E6E8D"/>
    <w:rsid w:val="004045B9"/>
    <w:rsid w:val="00406616"/>
    <w:rsid w:val="00410C5C"/>
    <w:rsid w:val="00423BE2"/>
    <w:rsid w:val="00432534"/>
    <w:rsid w:val="004347DF"/>
    <w:rsid w:val="004364EA"/>
    <w:rsid w:val="004502C5"/>
    <w:rsid w:val="004667D5"/>
    <w:rsid w:val="00480213"/>
    <w:rsid w:val="00494E86"/>
    <w:rsid w:val="004B25B4"/>
    <w:rsid w:val="004B2F47"/>
    <w:rsid w:val="004B3CEF"/>
    <w:rsid w:val="004C5E15"/>
    <w:rsid w:val="004E2252"/>
    <w:rsid w:val="004E6A2E"/>
    <w:rsid w:val="00500F7A"/>
    <w:rsid w:val="00507590"/>
    <w:rsid w:val="005164E4"/>
    <w:rsid w:val="00520CA0"/>
    <w:rsid w:val="00526559"/>
    <w:rsid w:val="0053234A"/>
    <w:rsid w:val="0053563D"/>
    <w:rsid w:val="00536C36"/>
    <w:rsid w:val="0053724D"/>
    <w:rsid w:val="005436B5"/>
    <w:rsid w:val="00545973"/>
    <w:rsid w:val="00545AF2"/>
    <w:rsid w:val="00553F61"/>
    <w:rsid w:val="00556FEB"/>
    <w:rsid w:val="005852E8"/>
    <w:rsid w:val="005879FB"/>
    <w:rsid w:val="005943B8"/>
    <w:rsid w:val="005967B8"/>
    <w:rsid w:val="005A0DDD"/>
    <w:rsid w:val="005A0EE3"/>
    <w:rsid w:val="005B19DF"/>
    <w:rsid w:val="005B7B13"/>
    <w:rsid w:val="005C2A44"/>
    <w:rsid w:val="005C433B"/>
    <w:rsid w:val="005C511A"/>
    <w:rsid w:val="005D61D3"/>
    <w:rsid w:val="005E7C00"/>
    <w:rsid w:val="005F1622"/>
    <w:rsid w:val="0060074C"/>
    <w:rsid w:val="0060239F"/>
    <w:rsid w:val="00635ADA"/>
    <w:rsid w:val="00635B8E"/>
    <w:rsid w:val="00635C84"/>
    <w:rsid w:val="00642CC4"/>
    <w:rsid w:val="00642EE7"/>
    <w:rsid w:val="00651932"/>
    <w:rsid w:val="00653DDD"/>
    <w:rsid w:val="00654C51"/>
    <w:rsid w:val="00666156"/>
    <w:rsid w:val="00683E6D"/>
    <w:rsid w:val="00684E37"/>
    <w:rsid w:val="006857C2"/>
    <w:rsid w:val="00692717"/>
    <w:rsid w:val="006B4C39"/>
    <w:rsid w:val="006B4E37"/>
    <w:rsid w:val="006B5573"/>
    <w:rsid w:val="006C2778"/>
    <w:rsid w:val="006F408C"/>
    <w:rsid w:val="00703F44"/>
    <w:rsid w:val="00704145"/>
    <w:rsid w:val="00707E0A"/>
    <w:rsid w:val="00707E52"/>
    <w:rsid w:val="007305A7"/>
    <w:rsid w:val="007420A6"/>
    <w:rsid w:val="007430D7"/>
    <w:rsid w:val="00757A67"/>
    <w:rsid w:val="00767440"/>
    <w:rsid w:val="00775A0E"/>
    <w:rsid w:val="007B1108"/>
    <w:rsid w:val="007B7A61"/>
    <w:rsid w:val="007C4057"/>
    <w:rsid w:val="007C4FA9"/>
    <w:rsid w:val="007C76B1"/>
    <w:rsid w:val="007C7F7E"/>
    <w:rsid w:val="007D1831"/>
    <w:rsid w:val="007D44ED"/>
    <w:rsid w:val="007E20FB"/>
    <w:rsid w:val="007E6BD7"/>
    <w:rsid w:val="00803770"/>
    <w:rsid w:val="00834B86"/>
    <w:rsid w:val="00835476"/>
    <w:rsid w:val="008366B8"/>
    <w:rsid w:val="0083677B"/>
    <w:rsid w:val="00850BFA"/>
    <w:rsid w:val="0085495A"/>
    <w:rsid w:val="00861CB5"/>
    <w:rsid w:val="00862F2C"/>
    <w:rsid w:val="00864652"/>
    <w:rsid w:val="00873E8F"/>
    <w:rsid w:val="00874B57"/>
    <w:rsid w:val="008831C8"/>
    <w:rsid w:val="00883A4B"/>
    <w:rsid w:val="008933E1"/>
    <w:rsid w:val="008A455A"/>
    <w:rsid w:val="008B4596"/>
    <w:rsid w:val="008B4F84"/>
    <w:rsid w:val="008D0534"/>
    <w:rsid w:val="008D0B0E"/>
    <w:rsid w:val="008E0A0F"/>
    <w:rsid w:val="008E1D5C"/>
    <w:rsid w:val="008E4503"/>
    <w:rsid w:val="008F4E47"/>
    <w:rsid w:val="008F6608"/>
    <w:rsid w:val="008F6F52"/>
    <w:rsid w:val="008F7F58"/>
    <w:rsid w:val="00910F57"/>
    <w:rsid w:val="0092188F"/>
    <w:rsid w:val="009315F8"/>
    <w:rsid w:val="009373F5"/>
    <w:rsid w:val="00950D27"/>
    <w:rsid w:val="0096143D"/>
    <w:rsid w:val="00963566"/>
    <w:rsid w:val="0096447E"/>
    <w:rsid w:val="009824AB"/>
    <w:rsid w:val="009833AE"/>
    <w:rsid w:val="00995D7B"/>
    <w:rsid w:val="009A0EFE"/>
    <w:rsid w:val="009A298B"/>
    <w:rsid w:val="009A7C1C"/>
    <w:rsid w:val="009B291D"/>
    <w:rsid w:val="009C686F"/>
    <w:rsid w:val="009C71D0"/>
    <w:rsid w:val="009D35DF"/>
    <w:rsid w:val="009E762D"/>
    <w:rsid w:val="009F36EC"/>
    <w:rsid w:val="009F6D69"/>
    <w:rsid w:val="00A0447A"/>
    <w:rsid w:val="00A12238"/>
    <w:rsid w:val="00A15EBC"/>
    <w:rsid w:val="00A20968"/>
    <w:rsid w:val="00A272E3"/>
    <w:rsid w:val="00A334EB"/>
    <w:rsid w:val="00A41033"/>
    <w:rsid w:val="00A4545C"/>
    <w:rsid w:val="00A45769"/>
    <w:rsid w:val="00A46B37"/>
    <w:rsid w:val="00A60B1E"/>
    <w:rsid w:val="00A70982"/>
    <w:rsid w:val="00A720A7"/>
    <w:rsid w:val="00A91319"/>
    <w:rsid w:val="00AA270F"/>
    <w:rsid w:val="00AA4306"/>
    <w:rsid w:val="00AA4ADC"/>
    <w:rsid w:val="00AA5107"/>
    <w:rsid w:val="00AB222D"/>
    <w:rsid w:val="00AB3A73"/>
    <w:rsid w:val="00AC0BDB"/>
    <w:rsid w:val="00AD1603"/>
    <w:rsid w:val="00AD753D"/>
    <w:rsid w:val="00AE1B6B"/>
    <w:rsid w:val="00B00386"/>
    <w:rsid w:val="00B003EA"/>
    <w:rsid w:val="00B073F2"/>
    <w:rsid w:val="00B076EC"/>
    <w:rsid w:val="00B1425E"/>
    <w:rsid w:val="00B1661F"/>
    <w:rsid w:val="00B17890"/>
    <w:rsid w:val="00B2368F"/>
    <w:rsid w:val="00B23B24"/>
    <w:rsid w:val="00B37B73"/>
    <w:rsid w:val="00B42943"/>
    <w:rsid w:val="00B53563"/>
    <w:rsid w:val="00B57A90"/>
    <w:rsid w:val="00B60A81"/>
    <w:rsid w:val="00B670F0"/>
    <w:rsid w:val="00B70E36"/>
    <w:rsid w:val="00B71036"/>
    <w:rsid w:val="00B74FB1"/>
    <w:rsid w:val="00B75965"/>
    <w:rsid w:val="00B76F5A"/>
    <w:rsid w:val="00B77186"/>
    <w:rsid w:val="00B843DC"/>
    <w:rsid w:val="00BA0D41"/>
    <w:rsid w:val="00BA6A4A"/>
    <w:rsid w:val="00BB173E"/>
    <w:rsid w:val="00BC223D"/>
    <w:rsid w:val="00BC40BC"/>
    <w:rsid w:val="00BC7825"/>
    <w:rsid w:val="00BD010A"/>
    <w:rsid w:val="00BE413C"/>
    <w:rsid w:val="00BE4BB0"/>
    <w:rsid w:val="00BE605E"/>
    <w:rsid w:val="00C02398"/>
    <w:rsid w:val="00C064A2"/>
    <w:rsid w:val="00C22C37"/>
    <w:rsid w:val="00C25143"/>
    <w:rsid w:val="00C312E0"/>
    <w:rsid w:val="00C31874"/>
    <w:rsid w:val="00C3205E"/>
    <w:rsid w:val="00C324FD"/>
    <w:rsid w:val="00C3374B"/>
    <w:rsid w:val="00C37E89"/>
    <w:rsid w:val="00C5017F"/>
    <w:rsid w:val="00C50BF7"/>
    <w:rsid w:val="00C74CEF"/>
    <w:rsid w:val="00C90CE4"/>
    <w:rsid w:val="00C9114C"/>
    <w:rsid w:val="00C92DD5"/>
    <w:rsid w:val="00C96008"/>
    <w:rsid w:val="00C97552"/>
    <w:rsid w:val="00CB17C3"/>
    <w:rsid w:val="00CB3C5E"/>
    <w:rsid w:val="00CC2849"/>
    <w:rsid w:val="00CC2F18"/>
    <w:rsid w:val="00CC3C05"/>
    <w:rsid w:val="00CC63D9"/>
    <w:rsid w:val="00CE0821"/>
    <w:rsid w:val="00CE6A94"/>
    <w:rsid w:val="00D01D7A"/>
    <w:rsid w:val="00D14621"/>
    <w:rsid w:val="00D21E97"/>
    <w:rsid w:val="00D22284"/>
    <w:rsid w:val="00D243ED"/>
    <w:rsid w:val="00D27E9A"/>
    <w:rsid w:val="00D34829"/>
    <w:rsid w:val="00D370F3"/>
    <w:rsid w:val="00D37653"/>
    <w:rsid w:val="00D37BF0"/>
    <w:rsid w:val="00D42F3C"/>
    <w:rsid w:val="00D50877"/>
    <w:rsid w:val="00D5447A"/>
    <w:rsid w:val="00D54A00"/>
    <w:rsid w:val="00D60CD8"/>
    <w:rsid w:val="00D75BD0"/>
    <w:rsid w:val="00D81E59"/>
    <w:rsid w:val="00DB114D"/>
    <w:rsid w:val="00DB4D23"/>
    <w:rsid w:val="00DC36F9"/>
    <w:rsid w:val="00DC4530"/>
    <w:rsid w:val="00DC7002"/>
    <w:rsid w:val="00DE3636"/>
    <w:rsid w:val="00E1396E"/>
    <w:rsid w:val="00E13A11"/>
    <w:rsid w:val="00E17762"/>
    <w:rsid w:val="00E30DA9"/>
    <w:rsid w:val="00E5152A"/>
    <w:rsid w:val="00E66AE6"/>
    <w:rsid w:val="00E74CE6"/>
    <w:rsid w:val="00E76CB9"/>
    <w:rsid w:val="00E86D4D"/>
    <w:rsid w:val="00E95129"/>
    <w:rsid w:val="00EB0E17"/>
    <w:rsid w:val="00EC4A27"/>
    <w:rsid w:val="00ED0234"/>
    <w:rsid w:val="00ED6254"/>
    <w:rsid w:val="00EE50BA"/>
    <w:rsid w:val="00EF1BB1"/>
    <w:rsid w:val="00EF537B"/>
    <w:rsid w:val="00EF57B5"/>
    <w:rsid w:val="00F038E1"/>
    <w:rsid w:val="00F107E9"/>
    <w:rsid w:val="00F131C8"/>
    <w:rsid w:val="00F46EB9"/>
    <w:rsid w:val="00F5252C"/>
    <w:rsid w:val="00F551C8"/>
    <w:rsid w:val="00F8098D"/>
    <w:rsid w:val="00F834CC"/>
    <w:rsid w:val="00F86753"/>
    <w:rsid w:val="00F9121E"/>
    <w:rsid w:val="00FA086D"/>
    <w:rsid w:val="00FA6BD4"/>
    <w:rsid w:val="00FA7227"/>
    <w:rsid w:val="00FB2FEE"/>
    <w:rsid w:val="00FB31CB"/>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B7DD7E35-5689-4D47-883E-B5C2757F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nhideWhenUsed/>
    <w:qFormat/>
    <w:rsid w:val="009824AB"/>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50">
    <w:name w:val="标题 5 字符"/>
    <w:basedOn w:val="a0"/>
    <w:link w:val="5"/>
    <w:uiPriority w:val="9"/>
    <w:semiHidden/>
    <w:rsid w:val="009824AB"/>
    <w:rPr>
      <w:rFonts w:ascii="Times New Roman" w:eastAsia="Times New Roman" w:hAnsi="Times New Roman" w:cs="Times New Roman"/>
      <w:b/>
      <w:bCs/>
      <w:kern w:val="0"/>
      <w:sz w:val="28"/>
      <w:szCs w:val="28"/>
      <w:lang w:val="en-GB" w:eastAsia="en-US"/>
    </w:rPr>
  </w:style>
  <w:style w:type="paragraph" w:customStyle="1" w:styleId="Proposal">
    <w:name w:val="Proposal"/>
    <w:basedOn w:val="a"/>
    <w:qFormat/>
    <w:rsid w:val="009824AB"/>
    <w:pPr>
      <w:numPr>
        <w:numId w:val="24"/>
      </w:numPr>
      <w:tabs>
        <w:tab w:val="left" w:pos="1560"/>
      </w:tabs>
      <w:overflowPunct/>
      <w:autoSpaceDE/>
      <w:autoSpaceDN/>
      <w:adjustRightInd/>
      <w:textAlignment w:val="auto"/>
    </w:pPr>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D8DE-6E75-4BFC-9611-1961021A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2021-05-17T06:08:00Z</dcterms:created>
  <dcterms:modified xsi:type="dcterms:W3CDTF">2021-05-17T06:08:00Z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